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27" w:rsidRP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Temeljem članka 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>94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. Statuta </w:t>
      </w:r>
      <w:r w:rsidR="00305CB3">
        <w:rPr>
          <w:rFonts w:ascii="Times New Roman" w:hAnsi="Times New Roman" w:cs="Times New Roman"/>
          <w:color w:val="auto"/>
          <w:sz w:val="22"/>
          <w:szCs w:val="22"/>
        </w:rPr>
        <w:t>Srednje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 xml:space="preserve"> škole Marka Marulića Slatina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C03527">
        <w:rPr>
          <w:rFonts w:ascii="Times New Roman" w:hAnsi="Times New Roman" w:cs="Times New Roman"/>
          <w:sz w:val="22"/>
          <w:szCs w:val="22"/>
        </w:rPr>
        <w:t>a u svezi zakonitog, namjenskog i svrhovitog korištenja financijskih sredstava sukladno fiskalnoj odgovornosti,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 xml:space="preserve"> ravnatelj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5CB3">
        <w:rPr>
          <w:rFonts w:ascii="Times New Roman" w:hAnsi="Times New Roman" w:cs="Times New Roman"/>
          <w:color w:val="auto"/>
          <w:sz w:val="22"/>
          <w:szCs w:val="22"/>
        </w:rPr>
        <w:t>Srednje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 škole 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>Srednje škole Marka Marulića Slatina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 dana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 xml:space="preserve"> 19. studenoga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 2020. godine  doni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C03527">
        <w:rPr>
          <w:rFonts w:ascii="Times New Roman" w:hAnsi="Times New Roman" w:cs="Times New Roman"/>
          <w:color w:val="auto"/>
          <w:sz w:val="22"/>
          <w:szCs w:val="22"/>
        </w:rPr>
        <w:t xml:space="preserve"> je </w:t>
      </w:r>
    </w:p>
    <w:p w:rsidR="00C03527" w:rsidRP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226CC2" w:rsidP="00C0352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</w:t>
      </w:r>
      <w:r w:rsidR="00C03527" w:rsidRPr="00A861A5">
        <w:rPr>
          <w:rFonts w:ascii="Times New Roman" w:hAnsi="Times New Roman" w:cs="Times New Roman"/>
          <w:b/>
          <w:i/>
          <w:color w:val="auto"/>
          <w:sz w:val="28"/>
          <w:szCs w:val="28"/>
        </w:rPr>
        <w:t>PROCEDURU</w:t>
      </w:r>
    </w:p>
    <w:p w:rsidR="00C03527" w:rsidRPr="00A861A5" w:rsidRDefault="00C03527" w:rsidP="00C0352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03527" w:rsidRPr="00A861A5" w:rsidRDefault="00C03527" w:rsidP="00C03527">
      <w:pPr>
        <w:pStyle w:val="Default"/>
        <w:ind w:firstLine="70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RASPOLAGANJA NEKRETNINAMA ŠKOLE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61A5">
        <w:rPr>
          <w:rFonts w:ascii="Times New Roman" w:hAnsi="Times New Roman" w:cs="Times New Roman"/>
          <w:color w:val="auto"/>
          <w:sz w:val="22"/>
          <w:szCs w:val="22"/>
        </w:rPr>
        <w:t>Članak 1.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1A5">
        <w:rPr>
          <w:rFonts w:ascii="Times New Roman" w:hAnsi="Times New Roman" w:cs="Times New Roman"/>
          <w:color w:val="auto"/>
          <w:sz w:val="22"/>
          <w:szCs w:val="22"/>
        </w:rPr>
        <w:t>Ovom Procedurom propisuj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se način i postupak raspolaganja nekretninama u vlasništvu 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>Srednje škole Marka Marulića Slatina (</w:t>
      </w:r>
      <w:r>
        <w:rPr>
          <w:rFonts w:ascii="Times New Roman" w:hAnsi="Times New Roman" w:cs="Times New Roman"/>
          <w:color w:val="auto"/>
          <w:sz w:val="22"/>
          <w:szCs w:val="22"/>
        </w:rPr>
        <w:t>u daljnjem tekstu: Procedura Škole)</w:t>
      </w:r>
      <w:r w:rsidRPr="00A861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61A5">
        <w:rPr>
          <w:rFonts w:ascii="Times New Roman" w:hAnsi="Times New Roman" w:cs="Times New Roman"/>
          <w:color w:val="auto"/>
          <w:sz w:val="22"/>
          <w:szCs w:val="22"/>
        </w:rPr>
        <w:t>Članak 2.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Pr="004959C9" w:rsidRDefault="00C03527" w:rsidP="00C03527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Izrazi koji se koriste u ovoj Proceduri</w:t>
      </w:r>
      <w:r w:rsidRPr="004959C9">
        <w:rPr>
          <w:rFonts w:ascii="Times New Roman" w:eastAsia="Times New Roman" w:hAnsi="Times New Roman" w:cs="Times New Roman"/>
          <w:lang w:eastAsia="hr-HR"/>
        </w:rPr>
        <w:t>, a koji imaju rodno značenje, bez obzira na to jesu li korišteni u muškom ili ženskom rodu, obuhvaćaju na jednak način muški i ženski rod.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3.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Oblici raspolaganja nekretninama u vlasništvu Škole u smislu ove Procedure smatraju se: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Prodaja nekretnina,</w:t>
      </w:r>
    </w:p>
    <w:p w:rsidR="00C03527" w:rsidRDefault="00C03527" w:rsidP="00C035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Zamjena nekretnina,</w:t>
      </w:r>
    </w:p>
    <w:p w:rsidR="00C03527" w:rsidRDefault="00C03527" w:rsidP="00C035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Darovanje nekretnina,</w:t>
      </w:r>
    </w:p>
    <w:p w:rsidR="00C03527" w:rsidRDefault="00C03527" w:rsidP="00C035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Davanje u zakup/najam nekretnina.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C03527" w:rsidP="00C03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4.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2184" w:rsidRDefault="00792184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Ovlast raspolaganja nekretninama u nadležnosti je Školskog odbora i ravnatelja škole, a na načinu, postupku i iznosima utvrđenim Statutom Škole te odluka i drugih općih akata osnivača Škole.</w:t>
      </w:r>
    </w:p>
    <w:p w:rsidR="00792184" w:rsidRDefault="00792184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2184" w:rsidRDefault="00792184" w:rsidP="0079218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5.</w:t>
      </w:r>
    </w:p>
    <w:p w:rsidR="00792184" w:rsidRDefault="00792184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2184" w:rsidRDefault="00792184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Procedura prodaje nekretnina je slijedeća:</w:t>
      </w:r>
    </w:p>
    <w:p w:rsidR="00792184" w:rsidRDefault="00792184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2184" w:rsidRDefault="00792184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Postupak prodaja nekretnina pokreće ravnatelj Škole uz prethodni dogovor s osnivačem.</w:t>
      </w:r>
    </w:p>
    <w:p w:rsidR="00792184" w:rsidRDefault="00792184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Prijedlog iz točke 1. </w:t>
      </w:r>
      <w:r w:rsidR="00685CDE">
        <w:rPr>
          <w:rFonts w:ascii="Times New Roman" w:hAnsi="Times New Roman" w:cs="Times New Roman"/>
          <w:color w:val="auto"/>
          <w:sz w:val="22"/>
          <w:szCs w:val="22"/>
        </w:rPr>
        <w:t>r</w:t>
      </w:r>
      <w:r>
        <w:rPr>
          <w:rFonts w:ascii="Times New Roman" w:hAnsi="Times New Roman" w:cs="Times New Roman"/>
          <w:color w:val="auto"/>
          <w:sz w:val="22"/>
          <w:szCs w:val="22"/>
        </w:rPr>
        <w:t>avnatelj dostavlja Školskom odboru Škole koji donosi Odluku o prodaji nekretnine uz obvezu traženja prethodne pisane suglasnosti osnivača,</w:t>
      </w:r>
    </w:p>
    <w:p w:rsidR="00792184" w:rsidRDefault="00D30DBA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 Odluci iz točke 2. ovog članka, ugraditi obvezu procjene nekretnine od strane ovlaštenog sudskog procjenitelja,</w:t>
      </w:r>
    </w:p>
    <w:p w:rsidR="00226CC2" w:rsidRDefault="00D30DBA" w:rsidP="00146EB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C2">
        <w:rPr>
          <w:rFonts w:ascii="Times New Roman" w:hAnsi="Times New Roman" w:cs="Times New Roman"/>
          <w:color w:val="auto"/>
          <w:sz w:val="22"/>
          <w:szCs w:val="22"/>
        </w:rPr>
        <w:t>Temeljem utvrđene procjene nekretnine Školski odbor raspisuje javni poziv/natječaj za prodaju nekretnine, imenuje povjerenstvo koje će postupak provesti te utvrđuje zadaće povjerenstva</w:t>
      </w:r>
      <w:r w:rsidR="00BA34D9" w:rsidRPr="00226C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6CC2">
        <w:rPr>
          <w:rFonts w:ascii="Times New Roman" w:hAnsi="Times New Roman" w:cs="Times New Roman"/>
          <w:color w:val="auto"/>
          <w:sz w:val="22"/>
          <w:szCs w:val="22"/>
        </w:rPr>
        <w:t>u provedbi postupka.</w:t>
      </w:r>
    </w:p>
    <w:p w:rsidR="00BA34D9" w:rsidRPr="00226CC2" w:rsidRDefault="00D30DBA" w:rsidP="00146EB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C2">
        <w:rPr>
          <w:rFonts w:ascii="Times New Roman" w:hAnsi="Times New Roman" w:cs="Times New Roman"/>
          <w:color w:val="auto"/>
          <w:sz w:val="22"/>
          <w:szCs w:val="22"/>
        </w:rPr>
        <w:t xml:space="preserve">Sukladno utvrđenom postupku i zadaćama iz točke 4. ovog članka Povjerenstvo provodi postupak </w:t>
      </w:r>
      <w:r w:rsidR="00BA34D9" w:rsidRPr="00226CC2">
        <w:rPr>
          <w:rFonts w:ascii="Times New Roman" w:hAnsi="Times New Roman" w:cs="Times New Roman"/>
          <w:color w:val="auto"/>
          <w:sz w:val="22"/>
          <w:szCs w:val="22"/>
        </w:rPr>
        <w:t>glede javn</w:t>
      </w:r>
      <w:r w:rsidR="00685CDE" w:rsidRPr="00226CC2">
        <w:rPr>
          <w:rFonts w:ascii="Times New Roman" w:hAnsi="Times New Roman" w:cs="Times New Roman"/>
          <w:color w:val="auto"/>
          <w:sz w:val="22"/>
          <w:szCs w:val="22"/>
        </w:rPr>
        <w:t xml:space="preserve">og poziva/natječaja, </w:t>
      </w:r>
      <w:r w:rsidR="00BA34D9" w:rsidRPr="00226CC2">
        <w:rPr>
          <w:rFonts w:ascii="Times New Roman" w:hAnsi="Times New Roman" w:cs="Times New Roman"/>
          <w:color w:val="auto"/>
          <w:sz w:val="22"/>
          <w:szCs w:val="22"/>
        </w:rPr>
        <w:t>utvrđuje</w:t>
      </w:r>
      <w:r w:rsidRPr="00226CC2">
        <w:rPr>
          <w:rFonts w:ascii="Times New Roman" w:hAnsi="Times New Roman" w:cs="Times New Roman"/>
          <w:color w:val="auto"/>
          <w:sz w:val="22"/>
          <w:szCs w:val="22"/>
        </w:rPr>
        <w:t xml:space="preserve"> najpovoljnijeg ponuditelja</w:t>
      </w:r>
      <w:r w:rsidR="00BA34D9" w:rsidRPr="00226CC2">
        <w:rPr>
          <w:rFonts w:ascii="Times New Roman" w:hAnsi="Times New Roman" w:cs="Times New Roman"/>
          <w:color w:val="auto"/>
          <w:sz w:val="22"/>
          <w:szCs w:val="22"/>
        </w:rPr>
        <w:t xml:space="preserve"> te zapisnik s dokumentacijom dostavlja Školskom odboru.</w:t>
      </w:r>
    </w:p>
    <w:p w:rsidR="00BA34D9" w:rsidRDefault="00BA34D9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Školski odbor temeljem dokumentacije iz točke 5. ovog članka, a sukladno ovlastima iz Statuta,  donosi odluku o prodaji nekretnina i sklapanju ugovora s odabranim ponuditeljem.</w:t>
      </w:r>
    </w:p>
    <w:p w:rsidR="00D30DBA" w:rsidRDefault="00BA34D9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Ugovorom o kupoprodaji u ime škole sklapa ravnatelj temeljem odluke iz točke 6. ovog članka.</w:t>
      </w:r>
      <w:r w:rsidR="00D30D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A34D9" w:rsidRDefault="00685CDE" w:rsidP="0079218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Dinamika isplate i p</w:t>
      </w:r>
      <w:r w:rsidR="00BA34D9">
        <w:rPr>
          <w:rFonts w:ascii="Times New Roman" w:hAnsi="Times New Roman" w:cs="Times New Roman"/>
          <w:color w:val="auto"/>
          <w:sz w:val="22"/>
          <w:szCs w:val="22"/>
        </w:rPr>
        <w:t xml:space="preserve">rijenos nekretnina na kupca vrši se sukladno </w:t>
      </w:r>
      <w:r>
        <w:rPr>
          <w:rFonts w:ascii="Times New Roman" w:hAnsi="Times New Roman" w:cs="Times New Roman"/>
          <w:color w:val="auto"/>
          <w:sz w:val="22"/>
          <w:szCs w:val="22"/>
        </w:rPr>
        <w:t>ugovoru</w:t>
      </w:r>
      <w:r w:rsidR="00BA34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34D9" w:rsidRDefault="00BA34D9" w:rsidP="00BA34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34D9" w:rsidRDefault="004C6D1C" w:rsidP="004C6D1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6.</w:t>
      </w:r>
    </w:p>
    <w:p w:rsidR="004C6D1C" w:rsidRDefault="004C6D1C" w:rsidP="00BA34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C6D1C" w:rsidRDefault="00667E56" w:rsidP="00BA34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darovanje i zamjenu nekretnina na odgovarajući se način primjenjuje postupak i procedura utvrđena člankom 5. ove Procedure.</w:t>
      </w:r>
    </w:p>
    <w:p w:rsidR="00667E56" w:rsidRDefault="00667E56" w:rsidP="00BA34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Davanje u zakup/najam nekretnina Škole vrši se sukladno odluci odnosno propisu Osnivača Škole.</w:t>
      </w:r>
    </w:p>
    <w:p w:rsidR="00667E56" w:rsidRDefault="00667E56" w:rsidP="00BA34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Ukoliko ne postoji dokument iz stavka 2. ovog članka, postupak i proceduru će naknadno utvrditi ravnatelj/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primjenjujući na odgovarajući način postupak i procedure iz članka 5. ove Procedure.</w:t>
      </w:r>
    </w:p>
    <w:p w:rsidR="00C03527" w:rsidRDefault="00C03527" w:rsidP="00C035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3527" w:rsidRDefault="00667E56" w:rsidP="00C03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C03527" w:rsidRPr="00BF7415">
        <w:rPr>
          <w:rFonts w:ascii="Times New Roman" w:hAnsi="Times New Roman" w:cs="Times New Roman"/>
        </w:rPr>
        <w:t>.</w:t>
      </w:r>
    </w:p>
    <w:p w:rsidR="00E303B0" w:rsidRPr="00E303B0" w:rsidRDefault="00E303B0" w:rsidP="00E3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Za vrijeme trajanja najma najmoprimac je dužan stan koristiti na način da ga čuva od oštećenja.</w:t>
      </w: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Najmoprimac ne smije vršiti preinake u stanu i zajedničkim prostorijama i uređajima u zgradi bez prethodne pisane suglasnosti najmodavca.</w:t>
      </w: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Najmoprimac je dužan obavijestiti najmodavca o nužnim popravcima na zajedničkim dijelovima zgrade koje je dužan snositi najmodavac.</w:t>
      </w: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Nakon isteka ugovora o najmu, najmoprimac je dužan stan vratiti najmodavcu u ispravnom stanju.</w:t>
      </w: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Primopredaju stana obavit će komisija od tri člana koju će imenovati najmodavac.</w:t>
      </w:r>
    </w:p>
    <w:p w:rsidR="00E303B0" w:rsidRPr="00E303B0" w:rsidRDefault="00E303B0" w:rsidP="00E3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03B0">
        <w:rPr>
          <w:rFonts w:ascii="Times New Roman" w:eastAsia="Times New Roman" w:hAnsi="Times New Roman" w:cs="Times New Roman"/>
          <w:sz w:val="24"/>
          <w:szCs w:val="20"/>
        </w:rPr>
        <w:t>O primopredaji stana sačinit će se zapisnik.</w:t>
      </w:r>
    </w:p>
    <w:p w:rsidR="00E303B0" w:rsidRDefault="00E303B0" w:rsidP="00E303B0">
      <w:pPr>
        <w:rPr>
          <w:rFonts w:ascii="Times New Roman" w:hAnsi="Times New Roman" w:cs="Times New Roman"/>
        </w:rPr>
      </w:pPr>
      <w:bookmarkStart w:id="0" w:name="_GoBack"/>
      <w:bookmarkEnd w:id="0"/>
    </w:p>
    <w:p w:rsidR="00E303B0" w:rsidRPr="00BF7415" w:rsidRDefault="00E303B0" w:rsidP="00C03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8. </w:t>
      </w:r>
    </w:p>
    <w:p w:rsidR="00C03527" w:rsidRDefault="00C03527" w:rsidP="00C03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stupa na snagu danom donošenja i objavit će se na oglasnoj ploči škole.</w:t>
      </w:r>
    </w:p>
    <w:p w:rsidR="00C03527" w:rsidRDefault="00C03527" w:rsidP="00C03527">
      <w:pPr>
        <w:jc w:val="both"/>
        <w:rPr>
          <w:rFonts w:ascii="Times New Roman" w:hAnsi="Times New Roman" w:cs="Times New Roman"/>
        </w:rPr>
      </w:pPr>
    </w:p>
    <w:p w:rsidR="00E50DE8" w:rsidRPr="00E50DE8" w:rsidRDefault="00E50DE8" w:rsidP="00E50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012-04/20-01/03</w:t>
      </w:r>
    </w:p>
    <w:p w:rsidR="00E50DE8" w:rsidRPr="00E50DE8" w:rsidRDefault="00E50DE8" w:rsidP="00E50DE8">
      <w:pPr>
        <w:jc w:val="both"/>
        <w:rPr>
          <w:rFonts w:ascii="Times New Roman" w:hAnsi="Times New Roman" w:cs="Times New Roman"/>
        </w:rPr>
      </w:pPr>
      <w:r w:rsidRPr="00E50DE8">
        <w:rPr>
          <w:rFonts w:ascii="Times New Roman" w:hAnsi="Times New Roman" w:cs="Times New Roman"/>
        </w:rPr>
        <w:t>URBROJ: 2189-78-01/1-20-01</w:t>
      </w:r>
    </w:p>
    <w:p w:rsidR="00226CC2" w:rsidRDefault="00E50DE8" w:rsidP="00E50DE8">
      <w:pPr>
        <w:jc w:val="both"/>
        <w:rPr>
          <w:rFonts w:ascii="Times New Roman" w:hAnsi="Times New Roman" w:cs="Times New Roman"/>
        </w:rPr>
      </w:pPr>
      <w:r w:rsidRPr="00E50DE8">
        <w:rPr>
          <w:rFonts w:ascii="Times New Roman" w:hAnsi="Times New Roman" w:cs="Times New Roman"/>
        </w:rPr>
        <w:t>Slatina, 19. studenoga 2020.</w:t>
      </w:r>
    </w:p>
    <w:p w:rsidR="00E50DE8" w:rsidRDefault="00E50DE8" w:rsidP="00E50DE8">
      <w:pPr>
        <w:jc w:val="both"/>
        <w:rPr>
          <w:rFonts w:ascii="Times New Roman" w:hAnsi="Times New Roman" w:cs="Times New Roman"/>
        </w:rPr>
      </w:pPr>
    </w:p>
    <w:p w:rsidR="00E50DE8" w:rsidRDefault="00E50DE8" w:rsidP="00E50DE8">
      <w:pPr>
        <w:jc w:val="both"/>
        <w:rPr>
          <w:rFonts w:ascii="Times New Roman" w:hAnsi="Times New Roman" w:cs="Times New Roman"/>
        </w:rPr>
      </w:pPr>
    </w:p>
    <w:p w:rsidR="00226CC2" w:rsidRDefault="00226CC2" w:rsidP="00C03527">
      <w:pPr>
        <w:jc w:val="both"/>
        <w:rPr>
          <w:rFonts w:ascii="Times New Roman" w:hAnsi="Times New Roman" w:cs="Times New Roman"/>
        </w:rPr>
      </w:pPr>
    </w:p>
    <w:p w:rsidR="00C03527" w:rsidRDefault="00C03527" w:rsidP="00C03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05CB3">
        <w:rPr>
          <w:rFonts w:ascii="Times New Roman" w:hAnsi="Times New Roman" w:cs="Times New Roman"/>
        </w:rPr>
        <w:t xml:space="preserve">       Rav</w:t>
      </w:r>
      <w:r w:rsidR="00667E56">
        <w:rPr>
          <w:rFonts w:ascii="Times New Roman" w:hAnsi="Times New Roman" w:cs="Times New Roman"/>
        </w:rPr>
        <w:t>n</w:t>
      </w:r>
      <w:r w:rsidR="00305CB3">
        <w:rPr>
          <w:rFonts w:ascii="Times New Roman" w:hAnsi="Times New Roman" w:cs="Times New Roman"/>
        </w:rPr>
        <w:t>a</w:t>
      </w:r>
      <w:r w:rsidR="00226CC2">
        <w:rPr>
          <w:rFonts w:ascii="Times New Roman" w:hAnsi="Times New Roman" w:cs="Times New Roman"/>
        </w:rPr>
        <w:t>telj:</w:t>
      </w:r>
    </w:p>
    <w:p w:rsidR="00226CC2" w:rsidRPr="00BF7415" w:rsidRDefault="00226CC2" w:rsidP="00226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26CC2">
        <w:rPr>
          <w:rFonts w:ascii="Times New Roman" w:hAnsi="Times New Roman" w:cs="Times New Roman"/>
        </w:rPr>
        <w:t>Ivan Roštaš, prof.</w:t>
      </w:r>
    </w:p>
    <w:p w:rsidR="00C03527" w:rsidRDefault="00C03527" w:rsidP="00C03527"/>
    <w:p w:rsidR="00FB6652" w:rsidRDefault="00FB6652"/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DFA"/>
    <w:multiLevelType w:val="hybridMultilevel"/>
    <w:tmpl w:val="F6082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327"/>
    <w:multiLevelType w:val="hybridMultilevel"/>
    <w:tmpl w:val="3E522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69C"/>
    <w:multiLevelType w:val="hybridMultilevel"/>
    <w:tmpl w:val="5216B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7"/>
    <w:rsid w:val="00226CC2"/>
    <w:rsid w:val="00305CB3"/>
    <w:rsid w:val="004C6D1C"/>
    <w:rsid w:val="005F52CB"/>
    <w:rsid w:val="00667E56"/>
    <w:rsid w:val="00685CDE"/>
    <w:rsid w:val="00792184"/>
    <w:rsid w:val="00BA34D9"/>
    <w:rsid w:val="00C03527"/>
    <w:rsid w:val="00D30DBA"/>
    <w:rsid w:val="00E303B0"/>
    <w:rsid w:val="00E50DE8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648"/>
  <w15:docId w15:val="{0C9CD490-DA23-405F-AD21-310BEBD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3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35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898D-0FCA-43D1-A5F6-DA599BA9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cp:lastPrinted>2020-11-19T08:29:00Z</cp:lastPrinted>
  <dcterms:created xsi:type="dcterms:W3CDTF">2020-11-19T08:30:00Z</dcterms:created>
  <dcterms:modified xsi:type="dcterms:W3CDTF">2021-02-23T11:47:00Z</dcterms:modified>
</cp:coreProperties>
</file>